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5361A0" w:rsidP="007E13DB">
      <w:pPr>
        <w:rPr>
          <w:rFonts w:ascii="Times New Roman" w:hAnsi="Times New Roman"/>
          <w:sz w:val="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-482600</wp:posOffset>
            </wp:positionV>
            <wp:extent cx="723900" cy="895350"/>
            <wp:effectExtent l="19050" t="0" r="0" b="0"/>
            <wp:wrapTopAndBottom/>
            <wp:docPr id="112" name="Рисунок 112" descr="babr600C-20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br600C-20_1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133B" w:rsidRPr="00E22391" w:rsidRDefault="007D133B" w:rsidP="008C7C88">
      <w:pPr>
        <w:spacing w:before="60"/>
        <w:ind w:right="142"/>
        <w:jc w:val="center"/>
        <w:rPr>
          <w:rFonts w:ascii="Georgia" w:hAnsi="Georgia"/>
          <w:caps/>
          <w:sz w:val="42"/>
          <w:szCs w:val="42"/>
        </w:rPr>
      </w:pPr>
      <w:r w:rsidRPr="00E22391">
        <w:rPr>
          <w:rFonts w:ascii="Georgia" w:hAnsi="Georgia" w:cs="Arial"/>
          <w:sz w:val="42"/>
          <w:szCs w:val="42"/>
        </w:rPr>
        <w:t>У К А З</w:t>
      </w:r>
    </w:p>
    <w:p w:rsidR="00973A49" w:rsidRPr="00550B6F" w:rsidRDefault="007D133B" w:rsidP="002E0494">
      <w:pPr>
        <w:pStyle w:val="2"/>
        <w:tabs>
          <w:tab w:val="left" w:pos="3969"/>
        </w:tabs>
        <w:ind w:left="0" w:right="142"/>
        <w:rPr>
          <w:rFonts w:ascii="Georgia" w:hAnsi="Georgia" w:cs="Arial"/>
          <w:b w:val="0"/>
          <w:spacing w:val="16"/>
          <w:sz w:val="30"/>
          <w:szCs w:val="30"/>
        </w:rPr>
      </w:pPr>
      <w:r w:rsidRPr="00550B6F">
        <w:rPr>
          <w:rFonts w:ascii="Georgia" w:hAnsi="Georgia"/>
          <w:b w:val="0"/>
          <w:caps/>
          <w:spacing w:val="16"/>
          <w:sz w:val="30"/>
          <w:szCs w:val="30"/>
        </w:rPr>
        <w:t>Губернатор</w:t>
      </w:r>
      <w:r w:rsidR="00EF105C" w:rsidRPr="00550B6F">
        <w:rPr>
          <w:rFonts w:ascii="Georgia" w:hAnsi="Georgia"/>
          <w:b w:val="0"/>
          <w:caps/>
          <w:spacing w:val="16"/>
          <w:sz w:val="30"/>
          <w:szCs w:val="30"/>
        </w:rPr>
        <w:t>а</w:t>
      </w:r>
      <w:r w:rsidRPr="00550B6F">
        <w:rPr>
          <w:rFonts w:ascii="Georgia" w:hAnsi="Georgia"/>
          <w:b w:val="0"/>
          <w:caps/>
          <w:spacing w:val="16"/>
          <w:sz w:val="30"/>
          <w:szCs w:val="30"/>
        </w:rPr>
        <w:t xml:space="preserve"> Иркутской области</w:t>
      </w:r>
    </w:p>
    <w:p w:rsidR="009E64C4" w:rsidRPr="00132EA1" w:rsidRDefault="008624AA" w:rsidP="008624AA">
      <w:pPr>
        <w:tabs>
          <w:tab w:val="left" w:pos="851"/>
          <w:tab w:val="left" w:pos="2694"/>
          <w:tab w:val="left" w:pos="5529"/>
          <w:tab w:val="left" w:pos="6804"/>
          <w:tab w:val="left" w:pos="7371"/>
          <w:tab w:val="left" w:pos="8647"/>
          <w:tab w:val="left" w:pos="8789"/>
        </w:tabs>
        <w:suppressAutoHyphens/>
        <w:spacing w:before="120" w:after="120"/>
        <w:ind w:righ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26 ноября 2015 года</w:t>
      </w:r>
      <w:r w:rsidR="009E64C4" w:rsidRPr="00132EA1">
        <w:rPr>
          <w:rFonts w:ascii="Times New Roman" w:hAnsi="Times New Roman"/>
        </w:rPr>
        <w:t xml:space="preserve">            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706599">
        <w:rPr>
          <w:rFonts w:ascii="Times New Roman" w:hAnsi="Times New Roman"/>
        </w:rPr>
        <w:t xml:space="preserve">                                      </w:t>
      </w:r>
      <w:r w:rsidR="009E64C4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305-уг</w:t>
      </w:r>
    </w:p>
    <w:p w:rsidR="00973A49" w:rsidRPr="00132EA1" w:rsidRDefault="00973A49" w:rsidP="008C7C88">
      <w:pPr>
        <w:suppressAutoHyphens/>
        <w:spacing w:before="60" w:after="120"/>
        <w:ind w:right="142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FD69D2">
          <w:headerReference w:type="default" r:id="rId7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8624AA" w:rsidRDefault="008624AA" w:rsidP="00234463">
      <w:pPr>
        <w:jc w:val="center"/>
        <w:rPr>
          <w:rFonts w:ascii="Times New Roman" w:hAnsi="Times New Roman"/>
          <w:b/>
          <w:sz w:val="28"/>
          <w:szCs w:val="28"/>
        </w:rPr>
      </w:pPr>
      <w:r w:rsidRPr="008624AA">
        <w:rPr>
          <w:rFonts w:ascii="Times New Roman" w:hAnsi="Times New Roman" w:hint="eastAsia"/>
          <w:b/>
          <w:sz w:val="28"/>
          <w:szCs w:val="28"/>
        </w:rPr>
        <w:lastRenderedPageBreak/>
        <w:t>О</w:t>
      </w:r>
      <w:r w:rsidRPr="008624AA">
        <w:rPr>
          <w:rFonts w:ascii="Times New Roman" w:hAnsi="Times New Roman"/>
          <w:b/>
          <w:sz w:val="28"/>
          <w:szCs w:val="28"/>
        </w:rPr>
        <w:t xml:space="preserve"> </w:t>
      </w:r>
      <w:r w:rsidRPr="008624AA">
        <w:rPr>
          <w:rFonts w:ascii="Times New Roman" w:hAnsi="Times New Roman" w:hint="eastAsia"/>
          <w:b/>
          <w:sz w:val="28"/>
          <w:szCs w:val="28"/>
        </w:rPr>
        <w:t>Координационном</w:t>
      </w:r>
      <w:r w:rsidRPr="008624AA">
        <w:rPr>
          <w:rFonts w:ascii="Times New Roman" w:hAnsi="Times New Roman"/>
          <w:b/>
          <w:sz w:val="28"/>
          <w:szCs w:val="28"/>
        </w:rPr>
        <w:t xml:space="preserve"> </w:t>
      </w:r>
      <w:r w:rsidRPr="008624AA">
        <w:rPr>
          <w:rFonts w:ascii="Times New Roman" w:hAnsi="Times New Roman" w:hint="eastAsia"/>
          <w:b/>
          <w:sz w:val="28"/>
          <w:szCs w:val="28"/>
        </w:rPr>
        <w:t>научном</w:t>
      </w:r>
      <w:r w:rsidRPr="008624AA">
        <w:rPr>
          <w:rFonts w:ascii="Times New Roman" w:hAnsi="Times New Roman"/>
          <w:b/>
          <w:sz w:val="28"/>
          <w:szCs w:val="28"/>
        </w:rPr>
        <w:t xml:space="preserve"> </w:t>
      </w:r>
      <w:r w:rsidRPr="008624AA">
        <w:rPr>
          <w:rFonts w:ascii="Times New Roman" w:hAnsi="Times New Roman" w:hint="eastAsia"/>
          <w:b/>
          <w:sz w:val="28"/>
          <w:szCs w:val="28"/>
        </w:rPr>
        <w:t>совете</w:t>
      </w:r>
      <w:r w:rsidRPr="008624AA">
        <w:rPr>
          <w:rFonts w:ascii="Times New Roman" w:hAnsi="Times New Roman"/>
          <w:b/>
          <w:sz w:val="28"/>
          <w:szCs w:val="28"/>
        </w:rPr>
        <w:t xml:space="preserve"> </w:t>
      </w:r>
      <w:r w:rsidRPr="008624AA">
        <w:rPr>
          <w:rFonts w:ascii="Times New Roman" w:hAnsi="Times New Roman" w:hint="eastAsia"/>
          <w:b/>
          <w:sz w:val="28"/>
          <w:szCs w:val="28"/>
        </w:rPr>
        <w:t>при</w:t>
      </w:r>
      <w:r w:rsidRPr="008624AA">
        <w:rPr>
          <w:rFonts w:ascii="Times New Roman" w:hAnsi="Times New Roman"/>
          <w:b/>
          <w:sz w:val="28"/>
          <w:szCs w:val="28"/>
        </w:rPr>
        <w:t xml:space="preserve"> </w:t>
      </w:r>
      <w:r w:rsidRPr="008624AA">
        <w:rPr>
          <w:rFonts w:ascii="Times New Roman" w:hAnsi="Times New Roman" w:hint="eastAsia"/>
          <w:b/>
          <w:sz w:val="28"/>
          <w:szCs w:val="28"/>
        </w:rPr>
        <w:t>Губернаторе</w:t>
      </w:r>
    </w:p>
    <w:p w:rsidR="00234463" w:rsidRDefault="008624AA" w:rsidP="00234463">
      <w:pPr>
        <w:jc w:val="center"/>
        <w:rPr>
          <w:rFonts w:ascii="Times New Roman" w:hAnsi="Times New Roman"/>
          <w:b/>
          <w:sz w:val="28"/>
          <w:szCs w:val="28"/>
        </w:rPr>
      </w:pPr>
      <w:r w:rsidRPr="008624AA">
        <w:rPr>
          <w:rFonts w:ascii="Times New Roman" w:hAnsi="Times New Roman"/>
          <w:b/>
          <w:sz w:val="28"/>
          <w:szCs w:val="28"/>
        </w:rPr>
        <w:t xml:space="preserve"> </w:t>
      </w:r>
      <w:r w:rsidRPr="008624AA">
        <w:rPr>
          <w:rFonts w:ascii="Times New Roman" w:hAnsi="Times New Roman" w:hint="eastAsia"/>
          <w:b/>
          <w:sz w:val="28"/>
          <w:szCs w:val="28"/>
        </w:rPr>
        <w:t>Иркутской</w:t>
      </w:r>
      <w:r w:rsidRPr="008624AA">
        <w:rPr>
          <w:rFonts w:ascii="Times New Roman" w:hAnsi="Times New Roman"/>
          <w:b/>
          <w:sz w:val="28"/>
          <w:szCs w:val="28"/>
        </w:rPr>
        <w:t xml:space="preserve"> </w:t>
      </w:r>
      <w:r w:rsidRPr="008624AA">
        <w:rPr>
          <w:rFonts w:ascii="Times New Roman" w:hAnsi="Times New Roman" w:hint="eastAsia"/>
          <w:b/>
          <w:sz w:val="28"/>
          <w:szCs w:val="28"/>
        </w:rPr>
        <w:t>области</w:t>
      </w:r>
    </w:p>
    <w:p w:rsidR="008624AA" w:rsidRPr="00054608" w:rsidRDefault="008624AA" w:rsidP="002344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24AA" w:rsidRPr="008624AA" w:rsidRDefault="008624AA" w:rsidP="008624A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624AA">
        <w:rPr>
          <w:rFonts w:ascii="Times New Roman" w:eastAsia="Calibri" w:hAnsi="Times New Roman"/>
          <w:bCs/>
          <w:sz w:val="28"/>
          <w:szCs w:val="28"/>
        </w:rPr>
        <w:t xml:space="preserve">В целях выработки предложений по совершенствованию оказания в Иркутской области </w:t>
      </w:r>
      <w:r w:rsidRPr="008624AA">
        <w:rPr>
          <w:rFonts w:ascii="Times New Roman" w:eastAsia="Calibri" w:hAnsi="Times New Roman"/>
          <w:sz w:val="28"/>
          <w:szCs w:val="28"/>
        </w:rPr>
        <w:t>государственной поддержки в области инноваций, научно-технической деятельности и высокотехнологичной промышленности</w:t>
      </w:r>
      <w:r w:rsidRPr="008624AA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Pr="008624AA">
        <w:rPr>
          <w:rFonts w:ascii="Times New Roman" w:eastAsia="Calibri" w:hAnsi="Times New Roman"/>
          <w:sz w:val="28"/>
          <w:szCs w:val="28"/>
        </w:rPr>
        <w:t>руководствуясь статьей 59 Устава Иркутской области,</w:t>
      </w:r>
    </w:p>
    <w:p w:rsidR="008624AA" w:rsidRPr="008624AA" w:rsidRDefault="008624AA" w:rsidP="008624AA">
      <w:pPr>
        <w:suppressAutoHyphens/>
        <w:jc w:val="both"/>
        <w:rPr>
          <w:rFonts w:ascii="Times New Roman" w:hAnsi="Times New Roman"/>
          <w:sz w:val="28"/>
        </w:rPr>
      </w:pPr>
      <w:r w:rsidRPr="008624AA">
        <w:rPr>
          <w:rFonts w:ascii="Times New Roman" w:hAnsi="Times New Roman"/>
          <w:sz w:val="28"/>
        </w:rPr>
        <w:t>П О С Т А Н О В Л Я Ю:</w:t>
      </w:r>
    </w:p>
    <w:p w:rsidR="008624AA" w:rsidRPr="008624AA" w:rsidRDefault="008624AA" w:rsidP="008624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624AA">
        <w:rPr>
          <w:sz w:val="28"/>
          <w:szCs w:val="28"/>
        </w:rPr>
        <w:t>1.</w:t>
      </w:r>
      <w:r w:rsidRPr="008624AA">
        <w:rPr>
          <w:rFonts w:ascii="Calibri" w:hAnsi="Calibri"/>
          <w:sz w:val="28"/>
          <w:szCs w:val="28"/>
        </w:rPr>
        <w:t> </w:t>
      </w:r>
      <w:r w:rsidRPr="008624AA">
        <w:rPr>
          <w:sz w:val="28"/>
          <w:szCs w:val="28"/>
        </w:rPr>
        <w:t xml:space="preserve">Образовать </w:t>
      </w:r>
      <w:r w:rsidRPr="008624AA">
        <w:rPr>
          <w:rFonts w:ascii="Times New Roman" w:hAnsi="Times New Roman"/>
          <w:sz w:val="28"/>
          <w:szCs w:val="28"/>
        </w:rPr>
        <w:t xml:space="preserve">Координационный </w:t>
      </w:r>
      <w:r w:rsidRPr="008624AA">
        <w:rPr>
          <w:rFonts w:ascii="Times New Roman" w:hAnsi="Times New Roman"/>
          <w:color w:val="000000"/>
          <w:sz w:val="28"/>
          <w:szCs w:val="28"/>
        </w:rPr>
        <w:t xml:space="preserve">научный </w:t>
      </w:r>
      <w:r w:rsidRPr="008624AA">
        <w:rPr>
          <w:rFonts w:ascii="Times New Roman" w:hAnsi="Times New Roman"/>
          <w:sz w:val="28"/>
          <w:szCs w:val="28"/>
        </w:rPr>
        <w:t>совет</w:t>
      </w:r>
      <w:r w:rsidRPr="008624AA">
        <w:rPr>
          <w:sz w:val="28"/>
          <w:szCs w:val="28"/>
        </w:rPr>
        <w:t xml:space="preserve"> </w:t>
      </w:r>
      <w:r w:rsidRPr="008624AA">
        <w:rPr>
          <w:rFonts w:ascii="Times New Roman" w:hAnsi="Times New Roman"/>
          <w:sz w:val="28"/>
          <w:szCs w:val="28"/>
        </w:rPr>
        <w:t>при Губернаторе Иркутской области.</w:t>
      </w:r>
    </w:p>
    <w:p w:rsidR="008624AA" w:rsidRPr="008624AA" w:rsidRDefault="008624AA" w:rsidP="008624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624AA">
        <w:rPr>
          <w:rFonts w:ascii="Times New Roman" w:hAnsi="Times New Roman"/>
          <w:sz w:val="28"/>
          <w:szCs w:val="28"/>
        </w:rPr>
        <w:t xml:space="preserve">2. Утвердить Положение о Координационном </w:t>
      </w:r>
      <w:r w:rsidRPr="008624AA">
        <w:rPr>
          <w:rFonts w:ascii="Times New Roman" w:hAnsi="Times New Roman"/>
          <w:color w:val="000000"/>
          <w:sz w:val="28"/>
          <w:szCs w:val="28"/>
        </w:rPr>
        <w:t xml:space="preserve">научном </w:t>
      </w:r>
      <w:r w:rsidRPr="008624AA">
        <w:rPr>
          <w:rFonts w:ascii="Times New Roman" w:hAnsi="Times New Roman"/>
          <w:sz w:val="28"/>
          <w:szCs w:val="28"/>
        </w:rPr>
        <w:t>совете</w:t>
      </w:r>
      <w:r w:rsidRPr="008624AA">
        <w:rPr>
          <w:sz w:val="28"/>
          <w:szCs w:val="28"/>
        </w:rPr>
        <w:t xml:space="preserve"> при </w:t>
      </w:r>
      <w:r w:rsidRPr="008624AA">
        <w:rPr>
          <w:rFonts w:ascii="Times New Roman" w:hAnsi="Times New Roman"/>
          <w:sz w:val="28"/>
          <w:szCs w:val="28"/>
        </w:rPr>
        <w:t>Губернаторе</w:t>
      </w:r>
      <w:r w:rsidRPr="008624AA">
        <w:rPr>
          <w:sz w:val="28"/>
          <w:szCs w:val="28"/>
        </w:rPr>
        <w:t xml:space="preserve"> </w:t>
      </w:r>
      <w:r w:rsidRPr="008624AA">
        <w:rPr>
          <w:rFonts w:ascii="Times New Roman" w:hAnsi="Times New Roman"/>
          <w:sz w:val="28"/>
          <w:szCs w:val="28"/>
        </w:rPr>
        <w:t xml:space="preserve">Иркутской области (прилагается). </w:t>
      </w:r>
    </w:p>
    <w:p w:rsidR="008624AA" w:rsidRPr="008624AA" w:rsidRDefault="008624AA" w:rsidP="008624A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624AA">
        <w:rPr>
          <w:rFonts w:ascii="Times New Roman" w:eastAsia="Calibri" w:hAnsi="Times New Roman"/>
          <w:sz w:val="28"/>
          <w:szCs w:val="28"/>
        </w:rPr>
        <w:t>3. Настоящий указ подлежит официальному опубликованию.</w:t>
      </w:r>
    </w:p>
    <w:p w:rsidR="008624AA" w:rsidRPr="008624AA" w:rsidRDefault="008624AA" w:rsidP="008624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24AA" w:rsidRPr="008624AA" w:rsidRDefault="008624AA" w:rsidP="008624AA">
      <w:pPr>
        <w:tabs>
          <w:tab w:val="left" w:pos="5730"/>
        </w:tabs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8624AA" w:rsidRPr="008624AA" w:rsidRDefault="008624AA" w:rsidP="008624AA">
      <w:pPr>
        <w:tabs>
          <w:tab w:val="left" w:pos="3936"/>
        </w:tabs>
        <w:spacing w:line="240" w:lineRule="exact"/>
        <w:ind w:left="108"/>
        <w:jc w:val="right"/>
        <w:rPr>
          <w:rFonts w:ascii="Times New Roman" w:hAnsi="Times New Roman"/>
          <w:sz w:val="28"/>
        </w:rPr>
      </w:pPr>
      <w:r w:rsidRPr="008624AA">
        <w:rPr>
          <w:rFonts w:ascii="Times New Roman" w:hAnsi="Times New Roman"/>
          <w:sz w:val="28"/>
        </w:rPr>
        <w:t>С.Г. Левченко</w:t>
      </w:r>
    </w:p>
    <w:p w:rsidR="00234463" w:rsidRDefault="00234463" w:rsidP="0023446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24AA" w:rsidRDefault="008624AA" w:rsidP="0023446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24AA" w:rsidRDefault="008624AA" w:rsidP="0023446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A51" w:rsidRDefault="00A66A51" w:rsidP="00A66A5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br w:type="page"/>
      </w:r>
    </w:p>
    <w:p w:rsidR="00A66A51" w:rsidRPr="00803A60" w:rsidRDefault="00A66A51" w:rsidP="00A66A51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z w:val="28"/>
          <w:szCs w:val="28"/>
        </w:rPr>
      </w:pPr>
      <w:r w:rsidRPr="00803A60">
        <w:rPr>
          <w:sz w:val="28"/>
          <w:szCs w:val="28"/>
        </w:rPr>
        <w:t>У</w:t>
      </w:r>
      <w:r>
        <w:rPr>
          <w:sz w:val="28"/>
          <w:szCs w:val="28"/>
        </w:rPr>
        <w:t>ТВЕРЖДЕНО</w:t>
      </w:r>
    </w:p>
    <w:p w:rsidR="00A66A51" w:rsidRPr="00803A60" w:rsidRDefault="00A66A51" w:rsidP="00A66A51">
      <w:pPr>
        <w:widowControl w:val="0"/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указом Губернатора</w:t>
      </w:r>
    </w:p>
    <w:p w:rsidR="00A66A51" w:rsidRPr="00803A60" w:rsidRDefault="00A66A51" w:rsidP="00A66A51">
      <w:pPr>
        <w:widowControl w:val="0"/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  <w:r w:rsidRPr="00803A60">
        <w:rPr>
          <w:sz w:val="28"/>
          <w:szCs w:val="28"/>
        </w:rPr>
        <w:t>Иркутской области</w:t>
      </w:r>
    </w:p>
    <w:p w:rsidR="00A66A51" w:rsidRPr="00CE0EDD" w:rsidRDefault="00A66A51" w:rsidP="00A66A51">
      <w:pPr>
        <w:pStyle w:val="ConsPlusTitle"/>
        <w:ind w:left="4962"/>
        <w:jc w:val="right"/>
        <w:rPr>
          <w:b w:val="0"/>
          <w:sz w:val="20"/>
          <w:szCs w:val="20"/>
        </w:rPr>
      </w:pPr>
      <w:r w:rsidRPr="00CE0EDD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26 ноября 2015 года № 305-уг</w:t>
      </w:r>
    </w:p>
    <w:p w:rsidR="00A66A51" w:rsidRDefault="00A66A51" w:rsidP="00A66A51">
      <w:pPr>
        <w:pStyle w:val="ConsPlusTitle"/>
        <w:jc w:val="center"/>
        <w:rPr>
          <w:b w:val="0"/>
          <w:sz w:val="20"/>
          <w:szCs w:val="20"/>
        </w:rPr>
      </w:pPr>
    </w:p>
    <w:p w:rsidR="00A66A51" w:rsidRDefault="00A66A51" w:rsidP="00A66A51">
      <w:pPr>
        <w:pStyle w:val="ConsPlusTitle"/>
        <w:jc w:val="center"/>
        <w:rPr>
          <w:b w:val="0"/>
          <w:sz w:val="20"/>
          <w:szCs w:val="20"/>
        </w:rPr>
      </w:pPr>
    </w:p>
    <w:p w:rsidR="00A66A51" w:rsidRDefault="00A66A51" w:rsidP="00A66A51">
      <w:pPr>
        <w:pStyle w:val="ConsPlusTitle"/>
        <w:jc w:val="center"/>
        <w:rPr>
          <w:b w:val="0"/>
          <w:sz w:val="20"/>
          <w:szCs w:val="20"/>
        </w:rPr>
      </w:pPr>
    </w:p>
    <w:p w:rsidR="00A66A51" w:rsidRPr="00CE0EDD" w:rsidRDefault="00A66A51" w:rsidP="00A66A51">
      <w:pPr>
        <w:pStyle w:val="ConsPlusTitle"/>
        <w:jc w:val="center"/>
        <w:rPr>
          <w:sz w:val="28"/>
          <w:szCs w:val="28"/>
        </w:rPr>
      </w:pPr>
      <w:r w:rsidRPr="00CE0EDD">
        <w:rPr>
          <w:sz w:val="28"/>
          <w:szCs w:val="28"/>
        </w:rPr>
        <w:t>ПОЛОЖЕНИЕ</w:t>
      </w:r>
    </w:p>
    <w:p w:rsidR="00A66A51" w:rsidRPr="00CE0EDD" w:rsidRDefault="00A66A51" w:rsidP="00A66A51">
      <w:pPr>
        <w:pStyle w:val="ConsPlusTitle"/>
        <w:jc w:val="center"/>
        <w:rPr>
          <w:sz w:val="28"/>
          <w:szCs w:val="28"/>
        </w:rPr>
      </w:pPr>
      <w:r w:rsidRPr="00CE0EDD">
        <w:rPr>
          <w:sz w:val="28"/>
          <w:szCs w:val="28"/>
        </w:rPr>
        <w:t>О КООРДИНАЦИОННОМ НАУЧНО</w:t>
      </w:r>
      <w:r>
        <w:rPr>
          <w:sz w:val="28"/>
          <w:szCs w:val="28"/>
        </w:rPr>
        <w:t xml:space="preserve">М </w:t>
      </w:r>
      <w:r w:rsidRPr="00CE0EDD">
        <w:rPr>
          <w:sz w:val="28"/>
          <w:szCs w:val="28"/>
        </w:rPr>
        <w:t>СОВЕТЕ</w:t>
      </w:r>
    </w:p>
    <w:p w:rsidR="00A66A51" w:rsidRPr="00CE0EDD" w:rsidRDefault="00A66A51" w:rsidP="00A66A51">
      <w:pPr>
        <w:pStyle w:val="ConsPlusTitle"/>
        <w:jc w:val="center"/>
        <w:rPr>
          <w:sz w:val="28"/>
          <w:szCs w:val="28"/>
        </w:rPr>
      </w:pPr>
      <w:r w:rsidRPr="00CE0EDD">
        <w:rPr>
          <w:sz w:val="28"/>
          <w:szCs w:val="28"/>
        </w:rPr>
        <w:t xml:space="preserve">ПРИ </w:t>
      </w:r>
      <w:r>
        <w:rPr>
          <w:sz w:val="28"/>
          <w:szCs w:val="28"/>
        </w:rPr>
        <w:t>ГУБЕНАТОРЕ</w:t>
      </w:r>
      <w:r w:rsidRPr="00CE0EDD">
        <w:rPr>
          <w:sz w:val="28"/>
          <w:szCs w:val="28"/>
        </w:rPr>
        <w:t xml:space="preserve"> ИРКУТСКОЙ ОБЛАСТИ</w:t>
      </w:r>
    </w:p>
    <w:p w:rsidR="00A66A51" w:rsidRPr="007F053A" w:rsidRDefault="00A66A51" w:rsidP="00A66A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6A51" w:rsidRPr="007F053A" w:rsidRDefault="00A66A51" w:rsidP="00A66A5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 1</w:t>
      </w:r>
      <w:r w:rsidRPr="007F053A">
        <w:rPr>
          <w:sz w:val="28"/>
          <w:szCs w:val="28"/>
        </w:rPr>
        <w:t>. ОБЩИЕ ПОЛОЖЕНИЯ</w:t>
      </w:r>
    </w:p>
    <w:p w:rsidR="00A66A51" w:rsidRPr="007F053A" w:rsidRDefault="00A66A51" w:rsidP="00A66A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6A51" w:rsidRPr="00594B47" w:rsidRDefault="00A66A51" w:rsidP="00A66A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B47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594B47">
        <w:rPr>
          <w:sz w:val="28"/>
          <w:szCs w:val="28"/>
        </w:rPr>
        <w:t xml:space="preserve">Координационный научный совет при </w:t>
      </w:r>
      <w:r>
        <w:rPr>
          <w:sz w:val="28"/>
          <w:szCs w:val="28"/>
        </w:rPr>
        <w:t>Губернаторе</w:t>
      </w:r>
      <w:r w:rsidRPr="00594B47">
        <w:rPr>
          <w:sz w:val="28"/>
          <w:szCs w:val="28"/>
        </w:rPr>
        <w:t xml:space="preserve"> Иркутской области (далее - Совет) является постоянно действующим координационным органом, образованным в целях обеспечения взаимодействия </w:t>
      </w:r>
      <w:r>
        <w:rPr>
          <w:sz w:val="28"/>
          <w:szCs w:val="28"/>
        </w:rPr>
        <w:t>Губернатора</w:t>
      </w:r>
      <w:r w:rsidRPr="00594B47">
        <w:rPr>
          <w:sz w:val="28"/>
          <w:szCs w:val="28"/>
        </w:rPr>
        <w:t xml:space="preserve"> Иркутской области с территориальными органами федеральных органов исполнительной власти, органами местного самоуправления муниципальных образований Иркутской области, иными органами, организациями по эффективному участию в оказании государственной </w:t>
      </w:r>
      <w:r w:rsidRPr="007B5A2B">
        <w:rPr>
          <w:sz w:val="28"/>
          <w:szCs w:val="28"/>
        </w:rPr>
        <w:t>поддержки в области инноваций, научно-технической деятельности и высокотехнологичной</w:t>
      </w:r>
      <w:r w:rsidRPr="00594B47">
        <w:rPr>
          <w:sz w:val="28"/>
          <w:szCs w:val="28"/>
        </w:rPr>
        <w:t xml:space="preserve"> промышленности.</w:t>
      </w:r>
    </w:p>
    <w:p w:rsidR="00A66A51" w:rsidRPr="00594B47" w:rsidRDefault="00A66A51" w:rsidP="00A66A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B47">
        <w:rPr>
          <w:sz w:val="28"/>
          <w:szCs w:val="28"/>
        </w:rPr>
        <w:t xml:space="preserve">2. В своей деятельности Совет руководствуется </w:t>
      </w:r>
      <w:hyperlink r:id="rId8" w:history="1">
        <w:r w:rsidRPr="007F053A">
          <w:rPr>
            <w:sz w:val="28"/>
            <w:szCs w:val="28"/>
          </w:rPr>
          <w:t>Конституцией</w:t>
        </w:r>
      </w:hyperlink>
      <w:r w:rsidRPr="007F053A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федеральными конституционными законами, </w:t>
      </w:r>
      <w:r w:rsidRPr="007F053A">
        <w:rPr>
          <w:sz w:val="28"/>
          <w:szCs w:val="28"/>
        </w:rPr>
        <w:t>федеральными законами, иными нормативными правовыми актами Российской Федерации, нормативными право</w:t>
      </w:r>
      <w:r w:rsidRPr="00594B47">
        <w:rPr>
          <w:sz w:val="28"/>
          <w:szCs w:val="28"/>
        </w:rPr>
        <w:t>выми актами Иркутской области, а также настоящим Положением.</w:t>
      </w:r>
    </w:p>
    <w:p w:rsidR="00A66A51" w:rsidRPr="00C83DBB" w:rsidRDefault="00A66A51" w:rsidP="00A66A51">
      <w:pPr>
        <w:widowControl w:val="0"/>
        <w:autoSpaceDE w:val="0"/>
        <w:autoSpaceDN w:val="0"/>
        <w:adjustRightInd w:val="0"/>
        <w:ind w:firstLine="540"/>
        <w:jc w:val="both"/>
      </w:pPr>
    </w:p>
    <w:p w:rsidR="00A66A51" w:rsidRPr="00594B47" w:rsidRDefault="00A66A51" w:rsidP="00A66A5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94B4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594B47">
        <w:rPr>
          <w:sz w:val="28"/>
          <w:szCs w:val="28"/>
        </w:rPr>
        <w:t>. ЗАДАЧА И ФУНКЦИИ СОВЕТА</w:t>
      </w:r>
    </w:p>
    <w:p w:rsidR="00A66A51" w:rsidRPr="00C83DBB" w:rsidRDefault="00A66A51" w:rsidP="00A66A51">
      <w:pPr>
        <w:widowControl w:val="0"/>
        <w:autoSpaceDE w:val="0"/>
        <w:autoSpaceDN w:val="0"/>
        <w:adjustRightInd w:val="0"/>
        <w:ind w:firstLine="540"/>
        <w:jc w:val="both"/>
      </w:pPr>
    </w:p>
    <w:p w:rsidR="00A66A51" w:rsidRPr="00594B47" w:rsidRDefault="00A66A51" w:rsidP="00A66A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B47">
        <w:rPr>
          <w:sz w:val="28"/>
          <w:szCs w:val="28"/>
        </w:rPr>
        <w:t>3.  Задачами Совета являются:</w:t>
      </w:r>
    </w:p>
    <w:p w:rsidR="00A66A51" w:rsidRPr="00594B47" w:rsidRDefault="00A66A51" w:rsidP="00A66A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B47">
        <w:rPr>
          <w:sz w:val="28"/>
          <w:szCs w:val="28"/>
        </w:rPr>
        <w:t>1) совершенствование организационных</w:t>
      </w:r>
      <w:smartTag w:uri="urn:schemas-microsoft-com:office:smarttags" w:element="PersonName">
        <w:r w:rsidRPr="00594B47">
          <w:rPr>
            <w:sz w:val="28"/>
            <w:szCs w:val="28"/>
          </w:rPr>
          <w:t>,</w:t>
        </w:r>
      </w:smartTag>
      <w:r w:rsidRPr="00594B47">
        <w:rPr>
          <w:sz w:val="28"/>
          <w:szCs w:val="28"/>
        </w:rPr>
        <w:t xml:space="preserve"> правовых</w:t>
      </w:r>
      <w:smartTag w:uri="urn:schemas-microsoft-com:office:smarttags" w:element="PersonName">
        <w:r w:rsidRPr="00594B47">
          <w:rPr>
            <w:sz w:val="28"/>
            <w:szCs w:val="28"/>
          </w:rPr>
          <w:t>,</w:t>
        </w:r>
      </w:smartTag>
      <w:r w:rsidRPr="00594B47">
        <w:rPr>
          <w:sz w:val="28"/>
          <w:szCs w:val="28"/>
        </w:rPr>
        <w:t xml:space="preserve"> методических основ осуществления исполнительными органами государственной власти Иркутской области и органами местного самоуправления муниципальных образований Иркутской области деятельности по проведению единой государственной политики в области инноваций</w:t>
      </w:r>
      <w:smartTag w:uri="urn:schemas-microsoft-com:office:smarttags" w:element="PersonName">
        <w:r w:rsidRPr="00594B47">
          <w:rPr>
            <w:sz w:val="28"/>
            <w:szCs w:val="28"/>
          </w:rPr>
          <w:t>,</w:t>
        </w:r>
      </w:smartTag>
      <w:r w:rsidRPr="00594B47">
        <w:rPr>
          <w:sz w:val="28"/>
          <w:szCs w:val="28"/>
        </w:rPr>
        <w:t xml:space="preserve"> научно-технической деятельности и высокотехнологичной промышленности;</w:t>
      </w:r>
    </w:p>
    <w:p w:rsidR="00A66A51" w:rsidRPr="00594B47" w:rsidRDefault="00A66A51" w:rsidP="00A66A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B47">
        <w:rPr>
          <w:sz w:val="28"/>
          <w:szCs w:val="28"/>
        </w:rPr>
        <w:t>2) содействие в разработке и реализации региональных научных</w:t>
      </w:r>
      <w:smartTag w:uri="urn:schemas-microsoft-com:office:smarttags" w:element="PersonName">
        <w:r w:rsidRPr="00594B47">
          <w:rPr>
            <w:sz w:val="28"/>
            <w:szCs w:val="28"/>
          </w:rPr>
          <w:t>,</w:t>
        </w:r>
      </w:smartTag>
      <w:r w:rsidRPr="00594B47">
        <w:rPr>
          <w:sz w:val="28"/>
          <w:szCs w:val="28"/>
        </w:rPr>
        <w:t xml:space="preserve"> научно-технических и инновационных программ и проектов</w:t>
      </w:r>
      <w:r>
        <w:rPr>
          <w:sz w:val="28"/>
          <w:szCs w:val="28"/>
        </w:rPr>
        <w:t>;</w:t>
      </w:r>
    </w:p>
    <w:p w:rsidR="00A66A51" w:rsidRPr="00594B47" w:rsidRDefault="00A66A51" w:rsidP="00A66A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B47">
        <w:rPr>
          <w:sz w:val="28"/>
          <w:szCs w:val="28"/>
        </w:rPr>
        <w:t>3) содействие в стимулировани</w:t>
      </w:r>
      <w:r>
        <w:rPr>
          <w:sz w:val="28"/>
          <w:szCs w:val="28"/>
        </w:rPr>
        <w:t>и субъектов деятельности в области</w:t>
      </w:r>
      <w:r w:rsidRPr="00594B47">
        <w:rPr>
          <w:sz w:val="28"/>
          <w:szCs w:val="28"/>
        </w:rPr>
        <w:t xml:space="preserve"> промышленности осуществлять внедрение результатов интеллектуальной деятельности и освоение производства инновационной промышленной продукции.</w:t>
      </w:r>
    </w:p>
    <w:p w:rsidR="00A66A51" w:rsidRPr="00594B47" w:rsidRDefault="00A66A51" w:rsidP="00A66A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4B4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94B47">
        <w:rPr>
          <w:sz w:val="28"/>
          <w:szCs w:val="28"/>
        </w:rPr>
        <w:t>Совет в соответствии с возложенными задачами осуществляет следующие функции:</w:t>
      </w:r>
    </w:p>
    <w:p w:rsidR="00A66A51" w:rsidRPr="00594B47" w:rsidRDefault="00A66A51" w:rsidP="00A66A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B47">
        <w:rPr>
          <w:sz w:val="28"/>
          <w:szCs w:val="28"/>
        </w:rPr>
        <w:lastRenderedPageBreak/>
        <w:t>1) участие в разработке предложений по определению приоритетных направлений деятельности в проведении единой государственной политики в области инноваций, научно-технической деятельности, промышленности на территории Иркутской области и решении вопросов организации и осуществления региональных научных, научно-технических, инновационных программ и проектов;</w:t>
      </w:r>
    </w:p>
    <w:p w:rsidR="00A66A51" w:rsidRPr="00594B47" w:rsidRDefault="00A66A51" w:rsidP="00A66A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B47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594B47">
        <w:rPr>
          <w:sz w:val="28"/>
          <w:szCs w:val="28"/>
        </w:rPr>
        <w:t>участие в разработке и проведении мероприятий по совершенствованию процесса оказания содействия развитию рынка научно-технической продукции</w:t>
      </w:r>
      <w:smartTag w:uri="urn:schemas-microsoft-com:office:smarttags" w:element="PersonName">
        <w:r w:rsidRPr="00594B47">
          <w:rPr>
            <w:sz w:val="28"/>
            <w:szCs w:val="28"/>
          </w:rPr>
          <w:t>,</w:t>
        </w:r>
      </w:smartTag>
      <w:r w:rsidRPr="00594B47">
        <w:rPr>
          <w:sz w:val="28"/>
          <w:szCs w:val="28"/>
        </w:rPr>
        <w:t xml:space="preserve"> активизации инновационной деятельности Иркутской области</w:t>
      </w:r>
      <w:smartTag w:uri="urn:schemas-microsoft-com:office:smarttags" w:element="PersonName">
        <w:r w:rsidRPr="00594B47">
          <w:rPr>
            <w:sz w:val="28"/>
            <w:szCs w:val="28"/>
          </w:rPr>
          <w:t>,</w:t>
        </w:r>
      </w:smartTag>
      <w:r w:rsidRPr="00594B47">
        <w:rPr>
          <w:sz w:val="28"/>
          <w:szCs w:val="28"/>
        </w:rPr>
        <w:t xml:space="preserve"> интеграции инноваций</w:t>
      </w:r>
      <w:smartTag w:uri="urn:schemas-microsoft-com:office:smarttags" w:element="PersonName">
        <w:r w:rsidRPr="00594B47">
          <w:rPr>
            <w:sz w:val="28"/>
            <w:szCs w:val="28"/>
          </w:rPr>
          <w:t>,</w:t>
        </w:r>
      </w:smartTag>
      <w:r w:rsidRPr="00594B47">
        <w:rPr>
          <w:sz w:val="28"/>
          <w:szCs w:val="28"/>
        </w:rPr>
        <w:t xml:space="preserve"> научно-технической деятельности в промышленности Иркутской области</w:t>
      </w:r>
      <w:smartTag w:uri="urn:schemas-microsoft-com:office:smarttags" w:element="PersonName">
        <w:r w:rsidRPr="00594B47">
          <w:rPr>
            <w:sz w:val="28"/>
            <w:szCs w:val="28"/>
          </w:rPr>
          <w:t>,</w:t>
        </w:r>
      </w:smartTag>
      <w:r w:rsidRPr="00594B47">
        <w:rPr>
          <w:sz w:val="28"/>
          <w:szCs w:val="28"/>
        </w:rPr>
        <w:t xml:space="preserve"> развитию межрегионального и международного научного</w:t>
      </w:r>
      <w:smartTag w:uri="urn:schemas-microsoft-com:office:smarttags" w:element="PersonName">
        <w:r w:rsidRPr="00594B47">
          <w:rPr>
            <w:sz w:val="28"/>
            <w:szCs w:val="28"/>
          </w:rPr>
          <w:t>,</w:t>
        </w:r>
      </w:smartTag>
      <w:r w:rsidRPr="00594B47">
        <w:rPr>
          <w:sz w:val="28"/>
          <w:szCs w:val="28"/>
        </w:rPr>
        <w:t xml:space="preserve"> научно-технического и инновационного сотрудничества;</w:t>
      </w:r>
    </w:p>
    <w:p w:rsidR="00A66A51" w:rsidRPr="00594B47" w:rsidRDefault="00A66A51" w:rsidP="00A66A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B47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594B47">
        <w:rPr>
          <w:sz w:val="28"/>
          <w:szCs w:val="28"/>
        </w:rPr>
        <w:t xml:space="preserve"> содействие в организации и проведении конкурсов научных</w:t>
      </w:r>
      <w:smartTag w:uri="urn:schemas-microsoft-com:office:smarttags" w:element="PersonName">
        <w:r w:rsidRPr="00594B47">
          <w:rPr>
            <w:sz w:val="28"/>
            <w:szCs w:val="28"/>
          </w:rPr>
          <w:t>,</w:t>
        </w:r>
      </w:smartTag>
      <w:r w:rsidRPr="00594B47">
        <w:rPr>
          <w:sz w:val="28"/>
          <w:szCs w:val="28"/>
        </w:rPr>
        <w:t xml:space="preserve"> научно-технических и инновационных программ</w:t>
      </w:r>
      <w:smartTag w:uri="urn:schemas-microsoft-com:office:smarttags" w:element="PersonName">
        <w:r w:rsidRPr="00594B47">
          <w:rPr>
            <w:sz w:val="28"/>
            <w:szCs w:val="28"/>
          </w:rPr>
          <w:t>,</w:t>
        </w:r>
      </w:smartTag>
      <w:r w:rsidRPr="00594B47">
        <w:rPr>
          <w:sz w:val="28"/>
          <w:szCs w:val="28"/>
        </w:rPr>
        <w:t xml:space="preserve"> предлагаемых к выполнению</w:t>
      </w:r>
      <w:smartTag w:uri="urn:schemas-microsoft-com:office:smarttags" w:element="PersonName">
        <w:r w:rsidRPr="00594B47">
          <w:rPr>
            <w:sz w:val="28"/>
            <w:szCs w:val="28"/>
          </w:rPr>
          <w:t>,</w:t>
        </w:r>
      </w:smartTag>
      <w:r w:rsidRPr="00594B47">
        <w:rPr>
          <w:sz w:val="28"/>
          <w:szCs w:val="28"/>
        </w:rPr>
        <w:t xml:space="preserve"> и завершенных научно-исследовательских и опытно-конструкторских работ</w:t>
      </w:r>
      <w:smartTag w:uri="urn:schemas-microsoft-com:office:smarttags" w:element="PersonName">
        <w:r w:rsidRPr="00594B47">
          <w:rPr>
            <w:sz w:val="28"/>
            <w:szCs w:val="28"/>
          </w:rPr>
          <w:t>,</w:t>
        </w:r>
      </w:smartTag>
      <w:r w:rsidRPr="00594B47">
        <w:rPr>
          <w:sz w:val="28"/>
          <w:szCs w:val="28"/>
        </w:rPr>
        <w:t xml:space="preserve"> научных</w:t>
      </w:r>
      <w:smartTag w:uri="urn:schemas-microsoft-com:office:smarttags" w:element="PersonName">
        <w:r w:rsidRPr="00594B47">
          <w:rPr>
            <w:sz w:val="28"/>
            <w:szCs w:val="28"/>
          </w:rPr>
          <w:t>,</w:t>
        </w:r>
      </w:smartTag>
      <w:r w:rsidRPr="00594B47">
        <w:rPr>
          <w:sz w:val="28"/>
          <w:szCs w:val="28"/>
        </w:rPr>
        <w:t xml:space="preserve"> научно-технических и инновационных разработок</w:t>
      </w:r>
      <w:smartTag w:uri="urn:schemas-microsoft-com:office:smarttags" w:element="PersonName">
        <w:r w:rsidRPr="00594B47">
          <w:rPr>
            <w:sz w:val="28"/>
            <w:szCs w:val="28"/>
          </w:rPr>
          <w:t>,</w:t>
        </w:r>
      </w:smartTag>
      <w:r w:rsidRPr="00594B47">
        <w:rPr>
          <w:sz w:val="28"/>
          <w:szCs w:val="28"/>
        </w:rPr>
        <w:t xml:space="preserve"> представляемых на областной конкурс в сфере науки и техники;</w:t>
      </w:r>
    </w:p>
    <w:p w:rsidR="00A66A51" w:rsidRPr="00387A43" w:rsidRDefault="00A66A51" w:rsidP="00A66A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B47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594B47">
        <w:rPr>
          <w:sz w:val="28"/>
          <w:szCs w:val="28"/>
        </w:rPr>
        <w:t>участие в установленном порядке в разработке проектов региональных научных, научно-технических и инновационных программ и проектов и предложений по улучшению условий развития науки и инновации, подготовке и закреплению научных кадров, социальной защите работников на</w:t>
      </w:r>
      <w:r>
        <w:rPr>
          <w:sz w:val="28"/>
          <w:szCs w:val="28"/>
        </w:rPr>
        <w:t>учной сферы в Иркутской области</w:t>
      </w:r>
      <w:r w:rsidRPr="00387A43">
        <w:rPr>
          <w:sz w:val="28"/>
          <w:szCs w:val="28"/>
        </w:rPr>
        <w:t>;</w:t>
      </w:r>
    </w:p>
    <w:p w:rsidR="00A66A51" w:rsidRPr="00387A43" w:rsidRDefault="00A66A51" w:rsidP="00A66A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7">
        <w:rPr>
          <w:rFonts w:ascii="Times New Roman" w:hAnsi="Times New Roman" w:cs="Times New Roman"/>
          <w:sz w:val="28"/>
          <w:szCs w:val="28"/>
        </w:rPr>
        <w:t>5) создание условий для координации деятельности субъектов в области промышленности при осуществлении научной, научно-технической и инновационной деятельности и для кооперации между субъекта</w:t>
      </w:r>
      <w:r>
        <w:rPr>
          <w:rFonts w:ascii="Times New Roman" w:hAnsi="Times New Roman" w:cs="Times New Roman"/>
          <w:sz w:val="28"/>
          <w:szCs w:val="28"/>
        </w:rPr>
        <w:t>ми указанных видов деятельности</w:t>
      </w:r>
      <w:r w:rsidRPr="00387A43">
        <w:rPr>
          <w:rFonts w:ascii="Times New Roman" w:hAnsi="Times New Roman" w:cs="Times New Roman"/>
          <w:sz w:val="28"/>
          <w:szCs w:val="28"/>
        </w:rPr>
        <w:t>;</w:t>
      </w:r>
    </w:p>
    <w:p w:rsidR="00A66A51" w:rsidRPr="00387A43" w:rsidRDefault="00A66A51" w:rsidP="00A66A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7">
        <w:rPr>
          <w:rFonts w:ascii="Times New Roman" w:hAnsi="Times New Roman" w:cs="Times New Roman"/>
          <w:sz w:val="28"/>
          <w:szCs w:val="28"/>
        </w:rPr>
        <w:t>6) содействие деятельности по созданию или освоению производства промышленной продукции путем внедрения в производство результатов интеллектуальной деятельности, относящихся к приоритетным направлениям развития науки, техники и техноло</w:t>
      </w:r>
      <w:r>
        <w:rPr>
          <w:rFonts w:ascii="Times New Roman" w:hAnsi="Times New Roman" w:cs="Times New Roman"/>
          <w:sz w:val="28"/>
          <w:szCs w:val="28"/>
        </w:rPr>
        <w:t>гий или критическим технологиям</w:t>
      </w:r>
      <w:r w:rsidRPr="00387A43">
        <w:rPr>
          <w:rFonts w:ascii="Times New Roman" w:hAnsi="Times New Roman" w:cs="Times New Roman"/>
          <w:sz w:val="28"/>
          <w:szCs w:val="28"/>
        </w:rPr>
        <w:t>;</w:t>
      </w:r>
    </w:p>
    <w:p w:rsidR="00A66A51" w:rsidRPr="00594B47" w:rsidRDefault="00A66A51" w:rsidP="00A66A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B47">
        <w:rPr>
          <w:sz w:val="28"/>
          <w:szCs w:val="28"/>
        </w:rPr>
        <w:t>7) создание условий для использования наилучших доступных технологий в промышленном производстве.</w:t>
      </w:r>
    </w:p>
    <w:p w:rsidR="00A66A51" w:rsidRPr="00594B47" w:rsidRDefault="00A66A51" w:rsidP="00A66A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6A51" w:rsidRPr="007F053A" w:rsidRDefault="00A66A51" w:rsidP="00A66A5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F053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7F053A">
        <w:rPr>
          <w:sz w:val="28"/>
          <w:szCs w:val="28"/>
        </w:rPr>
        <w:t>. ПРАВА СОВЕТА</w:t>
      </w:r>
    </w:p>
    <w:p w:rsidR="00A66A51" w:rsidRPr="007F053A" w:rsidRDefault="00A66A51" w:rsidP="00A66A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A51" w:rsidRPr="007F053A" w:rsidRDefault="00A66A51" w:rsidP="00A66A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053A">
        <w:rPr>
          <w:sz w:val="28"/>
          <w:szCs w:val="28"/>
        </w:rPr>
        <w:t xml:space="preserve">. </w:t>
      </w:r>
      <w:r>
        <w:rPr>
          <w:sz w:val="28"/>
          <w:szCs w:val="28"/>
        </w:rPr>
        <w:t>Совет для выполнения возложенных на него задач</w:t>
      </w:r>
      <w:r w:rsidRPr="007F053A">
        <w:rPr>
          <w:sz w:val="28"/>
          <w:szCs w:val="28"/>
        </w:rPr>
        <w:t xml:space="preserve"> вправе:</w:t>
      </w:r>
    </w:p>
    <w:p w:rsidR="00A66A51" w:rsidRPr="007F053A" w:rsidRDefault="00A66A51" w:rsidP="00A66A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53A">
        <w:rPr>
          <w:sz w:val="28"/>
          <w:szCs w:val="28"/>
        </w:rPr>
        <w:t>1) рекомендовать для рассмотрения в исполнительных органах государственной власти Иркутской области вопросы</w:t>
      </w:r>
      <w:smartTag w:uri="urn:schemas-microsoft-com:office:smarttags" w:element="PersonName">
        <w:r w:rsidRPr="007F053A">
          <w:rPr>
            <w:sz w:val="28"/>
            <w:szCs w:val="28"/>
          </w:rPr>
          <w:t>,</w:t>
        </w:r>
      </w:smartTag>
      <w:r w:rsidRPr="007F053A">
        <w:rPr>
          <w:sz w:val="28"/>
          <w:szCs w:val="28"/>
        </w:rPr>
        <w:t xml:space="preserve"> относящиеся к его компетенции</w:t>
      </w:r>
      <w:smartTag w:uri="urn:schemas-microsoft-com:office:smarttags" w:element="PersonName">
        <w:r w:rsidRPr="007F053A">
          <w:rPr>
            <w:sz w:val="28"/>
            <w:szCs w:val="28"/>
          </w:rPr>
          <w:t>,</w:t>
        </w:r>
      </w:smartTag>
      <w:r w:rsidRPr="007F053A">
        <w:rPr>
          <w:sz w:val="28"/>
          <w:szCs w:val="28"/>
        </w:rPr>
        <w:t xml:space="preserve"> и направлять своих представителей для рассмотрения этих вопросов;</w:t>
      </w:r>
    </w:p>
    <w:p w:rsidR="00A66A51" w:rsidRPr="007F053A" w:rsidRDefault="00A66A51" w:rsidP="00A66A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53A">
        <w:rPr>
          <w:sz w:val="28"/>
          <w:szCs w:val="28"/>
        </w:rPr>
        <w:t>2) запрашивать в установленном порядке у исполнительных органов государственной власти Иркутской области информацию</w:t>
      </w:r>
      <w:smartTag w:uri="urn:schemas-microsoft-com:office:smarttags" w:element="PersonName">
        <w:r w:rsidRPr="007F053A">
          <w:rPr>
            <w:sz w:val="28"/>
            <w:szCs w:val="28"/>
          </w:rPr>
          <w:t>,</w:t>
        </w:r>
      </w:smartTag>
      <w:r w:rsidRPr="007F053A">
        <w:rPr>
          <w:sz w:val="28"/>
          <w:szCs w:val="28"/>
        </w:rPr>
        <w:t xml:space="preserve"> документы</w:t>
      </w:r>
      <w:smartTag w:uri="urn:schemas-microsoft-com:office:smarttags" w:element="PersonName">
        <w:r w:rsidRPr="007F053A">
          <w:rPr>
            <w:sz w:val="28"/>
            <w:szCs w:val="28"/>
          </w:rPr>
          <w:t>,</w:t>
        </w:r>
      </w:smartTag>
      <w:r w:rsidRPr="007F053A">
        <w:rPr>
          <w:sz w:val="28"/>
          <w:szCs w:val="28"/>
        </w:rPr>
        <w:t xml:space="preserve"> материалы</w:t>
      </w:r>
      <w:smartTag w:uri="urn:schemas-microsoft-com:office:smarttags" w:element="PersonName">
        <w:r w:rsidRPr="007F053A">
          <w:rPr>
            <w:sz w:val="28"/>
            <w:szCs w:val="28"/>
          </w:rPr>
          <w:t>,</w:t>
        </w:r>
      </w:smartTag>
      <w:r w:rsidRPr="007F053A">
        <w:rPr>
          <w:sz w:val="28"/>
          <w:szCs w:val="28"/>
        </w:rPr>
        <w:t xml:space="preserve"> необходимые для работы Совета по вопросам</w:t>
      </w:r>
      <w:smartTag w:uri="urn:schemas-microsoft-com:office:smarttags" w:element="PersonName">
        <w:r w:rsidRPr="007F053A">
          <w:rPr>
            <w:sz w:val="28"/>
            <w:szCs w:val="28"/>
          </w:rPr>
          <w:t>,</w:t>
        </w:r>
      </w:smartTag>
      <w:r w:rsidRPr="007F053A">
        <w:rPr>
          <w:sz w:val="28"/>
          <w:szCs w:val="28"/>
        </w:rPr>
        <w:t xml:space="preserve"> входящим в его </w:t>
      </w:r>
      <w:r w:rsidRPr="007F053A">
        <w:rPr>
          <w:sz w:val="28"/>
          <w:szCs w:val="28"/>
        </w:rPr>
        <w:lastRenderedPageBreak/>
        <w:t>компетенцию.</w:t>
      </w:r>
    </w:p>
    <w:p w:rsidR="00A66A51" w:rsidRPr="007F053A" w:rsidRDefault="00A66A51" w:rsidP="00A66A5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F053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7F053A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 И</w:t>
      </w:r>
      <w:r w:rsidRPr="007F053A">
        <w:rPr>
          <w:sz w:val="28"/>
          <w:szCs w:val="28"/>
        </w:rPr>
        <w:t xml:space="preserve"> ПОРЯДОК РАБОТЫ СОВЕТА</w:t>
      </w:r>
    </w:p>
    <w:p w:rsidR="00A66A51" w:rsidRPr="007F053A" w:rsidRDefault="00A66A51" w:rsidP="00A66A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6A51" w:rsidRPr="007F053A" w:rsidRDefault="00A66A51" w:rsidP="00A66A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F053A">
        <w:rPr>
          <w:sz w:val="28"/>
          <w:szCs w:val="28"/>
        </w:rPr>
        <w:t xml:space="preserve">. Состав Совета утверждается распоряжением </w:t>
      </w:r>
      <w:r>
        <w:rPr>
          <w:sz w:val="28"/>
          <w:szCs w:val="28"/>
        </w:rPr>
        <w:t xml:space="preserve">Губернатора </w:t>
      </w:r>
      <w:r w:rsidRPr="007F053A">
        <w:rPr>
          <w:sz w:val="28"/>
          <w:szCs w:val="28"/>
        </w:rPr>
        <w:t xml:space="preserve">Иркутской области. Совет состоит из председателя Совета - </w:t>
      </w:r>
      <w:r w:rsidRPr="00A60D5B">
        <w:rPr>
          <w:sz w:val="28"/>
          <w:szCs w:val="28"/>
        </w:rPr>
        <w:t>Губернатора Иркутской области</w:t>
      </w:r>
      <w:smartTag w:uri="urn:schemas-microsoft-com:office:smarttags" w:element="PersonName">
        <w:r w:rsidRPr="00A60D5B">
          <w:rPr>
            <w:sz w:val="28"/>
            <w:szCs w:val="28"/>
          </w:rPr>
          <w:t>,</w:t>
        </w:r>
      </w:smartTag>
      <w:r w:rsidRPr="00A60D5B">
        <w:rPr>
          <w:sz w:val="28"/>
          <w:szCs w:val="28"/>
        </w:rPr>
        <w:t xml:space="preserve"> заместителей председателя Совета</w:t>
      </w:r>
      <w:smartTag w:uri="urn:schemas-microsoft-com:office:smarttags" w:element="PersonName">
        <w:r w:rsidRPr="00A60D5B">
          <w:rPr>
            <w:sz w:val="28"/>
            <w:szCs w:val="28"/>
          </w:rPr>
          <w:t>,</w:t>
        </w:r>
      </w:smartTag>
      <w:r w:rsidRPr="00A60D5B">
        <w:rPr>
          <w:sz w:val="28"/>
          <w:szCs w:val="28"/>
        </w:rPr>
        <w:t xml:space="preserve"> уче</w:t>
      </w:r>
      <w:r w:rsidRPr="007F053A">
        <w:rPr>
          <w:sz w:val="28"/>
          <w:szCs w:val="28"/>
        </w:rPr>
        <w:t>ного секретаря Совета</w:t>
      </w:r>
      <w:smartTag w:uri="urn:schemas-microsoft-com:office:smarttags" w:element="PersonName">
        <w:r w:rsidRPr="007F053A">
          <w:rPr>
            <w:sz w:val="28"/>
            <w:szCs w:val="28"/>
          </w:rPr>
          <w:t>,</w:t>
        </w:r>
      </w:smartTag>
      <w:r w:rsidRPr="007F053A">
        <w:rPr>
          <w:sz w:val="28"/>
          <w:szCs w:val="28"/>
        </w:rPr>
        <w:t xml:space="preserve"> ответственного секретаря Совета и иных членов Совета.</w:t>
      </w:r>
    </w:p>
    <w:p w:rsidR="00A66A51" w:rsidRPr="007F053A" w:rsidRDefault="00A66A51" w:rsidP="00A66A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F053A">
        <w:rPr>
          <w:sz w:val="28"/>
          <w:szCs w:val="28"/>
        </w:rPr>
        <w:t>. Совет формируется из представителей исполнительных органов государственной власти Иркутской области,</w:t>
      </w:r>
      <w:r>
        <w:rPr>
          <w:sz w:val="28"/>
          <w:szCs w:val="28"/>
        </w:rPr>
        <w:t xml:space="preserve"> а также по согласованию из представителей</w:t>
      </w:r>
      <w:r w:rsidRPr="007F053A">
        <w:rPr>
          <w:sz w:val="28"/>
          <w:szCs w:val="28"/>
        </w:rPr>
        <w:t xml:space="preserve"> научных организаций, образовательных организаций высшего образования, хозяйствующих субъектов и общественных</w:t>
      </w:r>
      <w:r>
        <w:rPr>
          <w:sz w:val="28"/>
          <w:szCs w:val="28"/>
        </w:rPr>
        <w:t xml:space="preserve"> объединений</w:t>
      </w:r>
      <w:r w:rsidRPr="007F053A">
        <w:rPr>
          <w:sz w:val="28"/>
          <w:szCs w:val="28"/>
        </w:rPr>
        <w:t>.</w:t>
      </w:r>
    </w:p>
    <w:p w:rsidR="00A66A51" w:rsidRPr="007F053A" w:rsidRDefault="00A66A51" w:rsidP="00A66A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F053A">
        <w:rPr>
          <w:sz w:val="28"/>
          <w:szCs w:val="28"/>
        </w:rPr>
        <w:t>. Заседания Совета проводятся по мере необходимости</w:t>
      </w:r>
      <w:smartTag w:uri="urn:schemas-microsoft-com:office:smarttags" w:element="PersonName">
        <w:r w:rsidRPr="007F053A">
          <w:rPr>
            <w:sz w:val="28"/>
            <w:szCs w:val="28"/>
          </w:rPr>
          <w:t>,</w:t>
        </w:r>
      </w:smartTag>
      <w:r w:rsidRPr="007F053A">
        <w:rPr>
          <w:sz w:val="28"/>
          <w:szCs w:val="28"/>
        </w:rPr>
        <w:t xml:space="preserve"> но не реже 1 раза в год.</w:t>
      </w:r>
    </w:p>
    <w:p w:rsidR="00A66A51" w:rsidRPr="007F053A" w:rsidRDefault="00A66A51" w:rsidP="00A66A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F053A">
        <w:rPr>
          <w:sz w:val="28"/>
          <w:szCs w:val="28"/>
        </w:rPr>
        <w:t>. Организует делопроизводство</w:t>
      </w:r>
      <w:smartTag w:uri="urn:schemas-microsoft-com:office:smarttags" w:element="PersonName">
        <w:r w:rsidRPr="007F053A">
          <w:rPr>
            <w:sz w:val="28"/>
            <w:szCs w:val="28"/>
          </w:rPr>
          <w:t>,</w:t>
        </w:r>
      </w:smartTag>
      <w:r w:rsidRPr="007F053A">
        <w:rPr>
          <w:sz w:val="28"/>
          <w:szCs w:val="28"/>
        </w:rPr>
        <w:t xml:space="preserve"> ведет протокол заседания Совета и осуществляет контроль за подготовкой вопросов на рассмотрение Совета ученый секретарь Совета.</w:t>
      </w:r>
    </w:p>
    <w:p w:rsidR="00A66A51" w:rsidRPr="007F053A" w:rsidRDefault="00A66A51" w:rsidP="00A66A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53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F053A">
        <w:rPr>
          <w:sz w:val="28"/>
          <w:szCs w:val="28"/>
        </w:rPr>
        <w:t>. При Совете могут быть образованы секции</w:t>
      </w:r>
      <w:smartTag w:uri="urn:schemas-microsoft-com:office:smarttags" w:element="PersonName">
        <w:r w:rsidRPr="007F053A">
          <w:rPr>
            <w:sz w:val="28"/>
            <w:szCs w:val="28"/>
          </w:rPr>
          <w:t>,</w:t>
        </w:r>
      </w:smartTag>
      <w:r w:rsidRPr="007F053A">
        <w:rPr>
          <w:sz w:val="28"/>
          <w:szCs w:val="28"/>
        </w:rPr>
        <w:t xml:space="preserve"> комиссии и рабочие группы.</w:t>
      </w:r>
    </w:p>
    <w:p w:rsidR="00A66A51" w:rsidRPr="007F053A" w:rsidRDefault="00A66A51" w:rsidP="00A66A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53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F053A">
        <w:rPr>
          <w:sz w:val="28"/>
          <w:szCs w:val="28"/>
        </w:rPr>
        <w:t>. Для решения оперативных вопросов при Совете создается Президиум в составе председателя Совета</w:t>
      </w:r>
      <w:smartTag w:uri="urn:schemas-microsoft-com:office:smarttags" w:element="PersonName">
        <w:r w:rsidRPr="007F053A">
          <w:rPr>
            <w:sz w:val="28"/>
            <w:szCs w:val="28"/>
          </w:rPr>
          <w:t>,</w:t>
        </w:r>
      </w:smartTag>
      <w:r w:rsidRPr="007F053A">
        <w:rPr>
          <w:sz w:val="28"/>
          <w:szCs w:val="28"/>
        </w:rPr>
        <w:t xml:space="preserve"> заместителей председателя Совета и ученого секретаря Совета.</w:t>
      </w:r>
    </w:p>
    <w:p w:rsidR="00A66A51" w:rsidRPr="007F053A" w:rsidRDefault="00A66A51" w:rsidP="00A66A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53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F053A">
        <w:rPr>
          <w:sz w:val="28"/>
          <w:szCs w:val="28"/>
        </w:rPr>
        <w:t>. Решение Совета принимается простым большинством голосов</w:t>
      </w:r>
      <w:smartTag w:uri="urn:schemas-microsoft-com:office:smarttags" w:element="PersonName">
        <w:r w:rsidRPr="007F053A">
          <w:rPr>
            <w:sz w:val="28"/>
            <w:szCs w:val="28"/>
          </w:rPr>
          <w:t>,</w:t>
        </w:r>
      </w:smartTag>
      <w:r w:rsidRPr="007F053A">
        <w:rPr>
          <w:sz w:val="28"/>
          <w:szCs w:val="28"/>
        </w:rPr>
        <w:t xml:space="preserve"> при равном количестве голосов решающим является голос председателя Совета</w:t>
      </w:r>
      <w:smartTag w:uri="urn:schemas-microsoft-com:office:smarttags" w:element="PersonName">
        <w:r w:rsidRPr="007F053A">
          <w:rPr>
            <w:sz w:val="28"/>
            <w:szCs w:val="28"/>
          </w:rPr>
          <w:t>,</w:t>
        </w:r>
      </w:smartTag>
      <w:r w:rsidRPr="007F053A">
        <w:rPr>
          <w:sz w:val="28"/>
          <w:szCs w:val="28"/>
        </w:rPr>
        <w:t xml:space="preserve"> в его отсутствие - заместителя председателя Совета</w:t>
      </w:r>
      <w:smartTag w:uri="urn:schemas-microsoft-com:office:smarttags" w:element="PersonName">
        <w:r w:rsidRPr="007F053A">
          <w:rPr>
            <w:sz w:val="28"/>
            <w:szCs w:val="28"/>
          </w:rPr>
          <w:t>,</w:t>
        </w:r>
      </w:smartTag>
      <w:r w:rsidRPr="007F053A">
        <w:rPr>
          <w:sz w:val="28"/>
          <w:szCs w:val="28"/>
        </w:rPr>
        <w:t xml:space="preserve"> ведущего заседание Совета.</w:t>
      </w:r>
    </w:p>
    <w:p w:rsidR="00A66A51" w:rsidRPr="007F053A" w:rsidRDefault="00A66A51" w:rsidP="00A66A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53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F053A">
        <w:rPr>
          <w:sz w:val="28"/>
          <w:szCs w:val="28"/>
        </w:rPr>
        <w:t>. Организационно-техническое обеспечение Совета осуществляет министерство экономического развития Иркутской области.</w:t>
      </w:r>
    </w:p>
    <w:p w:rsidR="00A66A51" w:rsidRDefault="00A66A51" w:rsidP="00A66A51"/>
    <w:p w:rsidR="00A66A51" w:rsidRDefault="00A66A51" w:rsidP="00A66A51"/>
    <w:p w:rsidR="00A66A51" w:rsidRDefault="00A66A51" w:rsidP="00A66A51">
      <w:pPr>
        <w:spacing w:line="280" w:lineRule="exact"/>
        <w:jc w:val="right"/>
        <w:rPr>
          <w:sz w:val="28"/>
        </w:rPr>
      </w:pPr>
      <w:r w:rsidRPr="00715F33">
        <w:rPr>
          <w:sz w:val="28"/>
        </w:rPr>
        <w:t xml:space="preserve">Начальник </w:t>
      </w:r>
      <w:r w:rsidRPr="00715F33">
        <w:rPr>
          <w:rFonts w:hint="eastAsia"/>
          <w:sz w:val="28"/>
        </w:rPr>
        <w:t>управлени</w:t>
      </w:r>
      <w:r w:rsidRPr="00715F33">
        <w:rPr>
          <w:sz w:val="28"/>
        </w:rPr>
        <w:t>я</w:t>
      </w:r>
    </w:p>
    <w:p w:rsidR="00A66A51" w:rsidRDefault="00A66A51" w:rsidP="00A66A51">
      <w:pPr>
        <w:spacing w:line="280" w:lineRule="exact"/>
        <w:jc w:val="right"/>
        <w:rPr>
          <w:sz w:val="28"/>
        </w:rPr>
      </w:pPr>
      <w:r w:rsidRPr="00715F33">
        <w:rPr>
          <w:sz w:val="28"/>
        </w:rPr>
        <w:t xml:space="preserve"> </w:t>
      </w:r>
      <w:r w:rsidRPr="00715F33">
        <w:rPr>
          <w:rFonts w:hint="eastAsia"/>
          <w:sz w:val="28"/>
        </w:rPr>
        <w:t>стратегического</w:t>
      </w:r>
      <w:r w:rsidRPr="00715F33">
        <w:rPr>
          <w:sz w:val="28"/>
        </w:rPr>
        <w:t xml:space="preserve"> </w:t>
      </w:r>
      <w:r w:rsidRPr="00715F33">
        <w:rPr>
          <w:rFonts w:hint="eastAsia"/>
          <w:sz w:val="28"/>
        </w:rPr>
        <w:t>развития</w:t>
      </w:r>
    </w:p>
    <w:p w:rsidR="00A66A51" w:rsidRDefault="00A66A51" w:rsidP="00A66A51">
      <w:pPr>
        <w:spacing w:line="280" w:lineRule="exact"/>
        <w:jc w:val="right"/>
        <w:rPr>
          <w:sz w:val="28"/>
        </w:rPr>
      </w:pPr>
      <w:r w:rsidRPr="00715F33">
        <w:rPr>
          <w:sz w:val="28"/>
        </w:rPr>
        <w:t xml:space="preserve"> министерства экономического</w:t>
      </w:r>
    </w:p>
    <w:p w:rsidR="00A66A51" w:rsidRPr="00715F33" w:rsidRDefault="00A66A51" w:rsidP="00A66A51">
      <w:pPr>
        <w:spacing w:line="280" w:lineRule="exact"/>
        <w:jc w:val="right"/>
        <w:rPr>
          <w:sz w:val="28"/>
        </w:rPr>
      </w:pPr>
      <w:r w:rsidRPr="00715F33">
        <w:rPr>
          <w:sz w:val="28"/>
        </w:rPr>
        <w:t xml:space="preserve"> развития Иркутской области</w:t>
      </w:r>
    </w:p>
    <w:p w:rsidR="00A66A51" w:rsidRPr="00715F33" w:rsidRDefault="00A66A51" w:rsidP="00A66A51">
      <w:pPr>
        <w:tabs>
          <w:tab w:val="left" w:pos="4644"/>
        </w:tabs>
        <w:spacing w:line="280" w:lineRule="exact"/>
        <w:ind w:left="108"/>
        <w:jc w:val="right"/>
        <w:rPr>
          <w:sz w:val="28"/>
        </w:rPr>
      </w:pPr>
      <w:r w:rsidRPr="00715F33">
        <w:rPr>
          <w:sz w:val="28"/>
        </w:rPr>
        <w:t>О.В. Тетерина</w:t>
      </w:r>
    </w:p>
    <w:p w:rsidR="00A66A51" w:rsidRDefault="00A66A51" w:rsidP="00A66A51"/>
    <w:p w:rsidR="008624AA" w:rsidRPr="00054608" w:rsidRDefault="008624AA" w:rsidP="0023446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624AA" w:rsidRPr="00054608" w:rsidSect="00F8445C">
      <w:headerReference w:type="first" r:id="rId9"/>
      <w:footerReference w:type="first" r:id="rId10"/>
      <w:type w:val="continuous"/>
      <w:pgSz w:w="11907" w:h="16840" w:code="9"/>
      <w:pgMar w:top="1134" w:right="567" w:bottom="1134" w:left="1985" w:header="720" w:footer="454" w:gutter="0"/>
      <w:paperSrc w:first="15" w:other="15"/>
      <w:cols w:space="720"/>
      <w:formProt w:val="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4AA" w:rsidRDefault="008624AA">
      <w:r>
        <w:separator/>
      </w:r>
    </w:p>
  </w:endnote>
  <w:endnote w:type="continuationSeparator" w:id="0">
    <w:p w:rsidR="008624AA" w:rsidRDefault="00862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3" w:rsidRPr="00191AAE" w:rsidRDefault="00A143B3" w:rsidP="00A143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4AA" w:rsidRDefault="008624AA">
      <w:r>
        <w:separator/>
      </w:r>
    </w:p>
  </w:footnote>
  <w:footnote w:type="continuationSeparator" w:id="0">
    <w:p w:rsidR="008624AA" w:rsidRDefault="00862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Default="0061678B" w:rsidP="003B6A73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lang w:val="en-US"/>
      </w:rPr>
    </w:pPr>
    <w:r>
      <w:rPr>
        <w:rStyle w:val="a5"/>
        <w:rFonts w:ascii="Times New Roman" w:hAnsi="Times New Roman"/>
        <w:sz w:val="28"/>
      </w:rPr>
      <w:fldChar w:fldCharType="begin"/>
    </w:r>
    <w:r w:rsidR="009E64C4"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A66A51">
      <w:rPr>
        <w:rStyle w:val="a5"/>
        <w:rFonts w:ascii="Times New Roman" w:hAnsi="Times New Roman"/>
        <w:noProof/>
        <w:sz w:val="28"/>
      </w:rPr>
      <w:t>4</w:t>
    </w:r>
    <w:r>
      <w:rPr>
        <w:rStyle w:val="a5"/>
        <w:rFonts w:ascii="Times New Roman" w:hAnsi="Times New Roman"/>
        <w:sz w:val="28"/>
      </w:rPr>
      <w:fldChar w:fldCharType="end"/>
    </w:r>
  </w:p>
  <w:p w:rsidR="009E64C4" w:rsidRDefault="009E64C4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lang w:val="en-US"/>
      </w:rPr>
      <w:t xml:space="preserve"> </w:t>
    </w:r>
  </w:p>
  <w:p w:rsidR="009E64C4" w:rsidRDefault="009E64C4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3" w:rsidRDefault="00A143B3">
    <w:pPr>
      <w:pStyle w:val="a3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stylePaneFormatFilter w:val="3F01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d86b1c7-f378-4e17-bf2d-bb40877d565c"/>
  </w:docVars>
  <w:rsids>
    <w:rsidRoot w:val="008624AA"/>
    <w:rsid w:val="00007CB4"/>
    <w:rsid w:val="00014F7F"/>
    <w:rsid w:val="0002328B"/>
    <w:rsid w:val="000365AD"/>
    <w:rsid w:val="000412E0"/>
    <w:rsid w:val="00041F15"/>
    <w:rsid w:val="000530D6"/>
    <w:rsid w:val="00063ED0"/>
    <w:rsid w:val="00095ACB"/>
    <w:rsid w:val="000A3D8F"/>
    <w:rsid w:val="000E35AD"/>
    <w:rsid w:val="00106AD6"/>
    <w:rsid w:val="00132EA1"/>
    <w:rsid w:val="00136524"/>
    <w:rsid w:val="00164344"/>
    <w:rsid w:val="00166966"/>
    <w:rsid w:val="001B0FD5"/>
    <w:rsid w:val="001B2231"/>
    <w:rsid w:val="002031B6"/>
    <w:rsid w:val="002147FC"/>
    <w:rsid w:val="002237D0"/>
    <w:rsid w:val="00225BA0"/>
    <w:rsid w:val="00234463"/>
    <w:rsid w:val="0025013C"/>
    <w:rsid w:val="002722D6"/>
    <w:rsid w:val="00273D6E"/>
    <w:rsid w:val="002E0494"/>
    <w:rsid w:val="002E404B"/>
    <w:rsid w:val="002F5678"/>
    <w:rsid w:val="00360040"/>
    <w:rsid w:val="003B6A73"/>
    <w:rsid w:val="003D1189"/>
    <w:rsid w:val="003E7505"/>
    <w:rsid w:val="00406486"/>
    <w:rsid w:val="0041708A"/>
    <w:rsid w:val="00422953"/>
    <w:rsid w:val="00492602"/>
    <w:rsid w:val="004A1DC3"/>
    <w:rsid w:val="004D22C5"/>
    <w:rsid w:val="004F5F1B"/>
    <w:rsid w:val="00524540"/>
    <w:rsid w:val="005361A0"/>
    <w:rsid w:val="0053762E"/>
    <w:rsid w:val="00543D89"/>
    <w:rsid w:val="00550B6F"/>
    <w:rsid w:val="005573B3"/>
    <w:rsid w:val="00570557"/>
    <w:rsid w:val="0057076F"/>
    <w:rsid w:val="00580172"/>
    <w:rsid w:val="00582119"/>
    <w:rsid w:val="005A43AE"/>
    <w:rsid w:val="005A54B3"/>
    <w:rsid w:val="005B7E29"/>
    <w:rsid w:val="0061678B"/>
    <w:rsid w:val="00637FDA"/>
    <w:rsid w:val="00653B6B"/>
    <w:rsid w:val="006570EA"/>
    <w:rsid w:val="0069572C"/>
    <w:rsid w:val="006E001D"/>
    <w:rsid w:val="006F1998"/>
    <w:rsid w:val="00706599"/>
    <w:rsid w:val="00711FA7"/>
    <w:rsid w:val="007637E1"/>
    <w:rsid w:val="00765722"/>
    <w:rsid w:val="007B69EB"/>
    <w:rsid w:val="007C4157"/>
    <w:rsid w:val="007D133B"/>
    <w:rsid w:val="007E13DB"/>
    <w:rsid w:val="007E5CC5"/>
    <w:rsid w:val="008060CC"/>
    <w:rsid w:val="00810EC9"/>
    <w:rsid w:val="00837F9A"/>
    <w:rsid w:val="00845514"/>
    <w:rsid w:val="00850363"/>
    <w:rsid w:val="00851135"/>
    <w:rsid w:val="008624AA"/>
    <w:rsid w:val="008A06D9"/>
    <w:rsid w:val="008C5631"/>
    <w:rsid w:val="008C7C88"/>
    <w:rsid w:val="008D40F8"/>
    <w:rsid w:val="008D5E7C"/>
    <w:rsid w:val="008E0870"/>
    <w:rsid w:val="008F06F7"/>
    <w:rsid w:val="00936D77"/>
    <w:rsid w:val="00973A49"/>
    <w:rsid w:val="009776C8"/>
    <w:rsid w:val="00986E31"/>
    <w:rsid w:val="009B0A8D"/>
    <w:rsid w:val="009C61BB"/>
    <w:rsid w:val="009E64C4"/>
    <w:rsid w:val="00A04023"/>
    <w:rsid w:val="00A143B3"/>
    <w:rsid w:val="00A47C3D"/>
    <w:rsid w:val="00A66A51"/>
    <w:rsid w:val="00AA3F3D"/>
    <w:rsid w:val="00AB158B"/>
    <w:rsid w:val="00AE299E"/>
    <w:rsid w:val="00B25C31"/>
    <w:rsid w:val="00B30C20"/>
    <w:rsid w:val="00B76A04"/>
    <w:rsid w:val="00B774F1"/>
    <w:rsid w:val="00BD3E9D"/>
    <w:rsid w:val="00BF085E"/>
    <w:rsid w:val="00C262AB"/>
    <w:rsid w:val="00C47371"/>
    <w:rsid w:val="00C54CA1"/>
    <w:rsid w:val="00CC5545"/>
    <w:rsid w:val="00D377EE"/>
    <w:rsid w:val="00D4614E"/>
    <w:rsid w:val="00D5390C"/>
    <w:rsid w:val="00D9360E"/>
    <w:rsid w:val="00DB61C9"/>
    <w:rsid w:val="00DC262E"/>
    <w:rsid w:val="00DF5C3C"/>
    <w:rsid w:val="00DF7B07"/>
    <w:rsid w:val="00E22391"/>
    <w:rsid w:val="00E242A8"/>
    <w:rsid w:val="00E47285"/>
    <w:rsid w:val="00E47D8A"/>
    <w:rsid w:val="00E55011"/>
    <w:rsid w:val="00E62929"/>
    <w:rsid w:val="00E639F9"/>
    <w:rsid w:val="00E71986"/>
    <w:rsid w:val="00E81372"/>
    <w:rsid w:val="00E841B8"/>
    <w:rsid w:val="00EA5727"/>
    <w:rsid w:val="00EC7FE5"/>
    <w:rsid w:val="00ED6027"/>
    <w:rsid w:val="00ED6A04"/>
    <w:rsid w:val="00EE2669"/>
    <w:rsid w:val="00EF105C"/>
    <w:rsid w:val="00EF733D"/>
    <w:rsid w:val="00F51CDE"/>
    <w:rsid w:val="00F80AD5"/>
    <w:rsid w:val="00F8445C"/>
    <w:rsid w:val="00FB076D"/>
    <w:rsid w:val="00FB7672"/>
    <w:rsid w:val="00FD69D2"/>
    <w:rsid w:val="00FD7B76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78B"/>
  </w:style>
  <w:style w:type="paragraph" w:styleId="1">
    <w:name w:val="heading 1"/>
    <w:basedOn w:val="a"/>
    <w:next w:val="a"/>
    <w:qFormat/>
    <w:rsid w:val="0061678B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1678B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678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1678B"/>
  </w:style>
  <w:style w:type="paragraph" w:styleId="a6">
    <w:name w:val="Block Text"/>
    <w:basedOn w:val="a"/>
    <w:rsid w:val="0061678B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rsid w:val="0061678B"/>
    <w:pPr>
      <w:tabs>
        <w:tab w:val="center" w:pos="4153"/>
        <w:tab w:val="right" w:pos="8306"/>
      </w:tabs>
    </w:pPr>
  </w:style>
  <w:style w:type="paragraph" w:customStyle="1" w:styleId="10">
    <w:name w:val="Знак1"/>
    <w:basedOn w:val="a"/>
    <w:rsid w:val="00DB61C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table" w:styleId="a9">
    <w:name w:val="Table Grid"/>
    <w:basedOn w:val="a1"/>
    <w:rsid w:val="00DB61C9"/>
    <w:rPr>
      <w:rFonts w:cs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6F199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34463"/>
  </w:style>
  <w:style w:type="character" w:customStyle="1" w:styleId="a8">
    <w:name w:val="Нижний колонтитул Знак"/>
    <w:basedOn w:val="a0"/>
    <w:link w:val="a7"/>
    <w:rsid w:val="00234463"/>
  </w:style>
  <w:style w:type="paragraph" w:customStyle="1" w:styleId="ConsPlusTitle">
    <w:name w:val="ConsPlusTitle"/>
    <w:rsid w:val="00A66A5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A66A51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F9DAE6C7567EFB39B9FD68D9FDBECE08C771B29917696747210h2X2H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.merkacheva\AppData\Local\Temp\bdttmp\63b7e410-badc-4429-877d-928978e2b90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63b7e410-badc-4429-877d-928978e2b90b</Template>
  <TotalTime>1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</vt:lpstr>
    </vt:vector>
  </TitlesOfParts>
  <Company>Управление информационного и документационного обеспечения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</dc:title>
  <cp:lastModifiedBy>e.markova</cp:lastModifiedBy>
  <cp:revision>2</cp:revision>
  <cp:lastPrinted>2010-03-02T02:06:00Z</cp:lastPrinted>
  <dcterms:created xsi:type="dcterms:W3CDTF">2016-04-14T09:44:00Z</dcterms:created>
  <dcterms:modified xsi:type="dcterms:W3CDTF">2016-04-14T09:44:00Z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1d86b1c7-f378-4e17-bf2d-bb40877d565c</vt:lpwstr>
  </property>
</Properties>
</file>